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F697" w14:textId="5F0D66C8" w:rsidR="00913314" w:rsidRPr="006E3DA5" w:rsidRDefault="006E3DA5" w:rsidP="006E3DA5">
      <w:pPr>
        <w:ind w:firstLine="709"/>
        <w:rPr>
          <w:rFonts w:ascii="Times New Roman" w:hAnsi="Times New Roman" w:cs="Times New Roman"/>
          <w:color w:val="FF0000"/>
          <w:sz w:val="28"/>
          <w:szCs w:val="28"/>
        </w:rPr>
      </w:pPr>
      <w:r w:rsidRPr="006E3DA5">
        <w:rPr>
          <w:rFonts w:ascii="Times New Roman" w:hAnsi="Times New Roman" w:cs="Times New Roman"/>
          <w:color w:val="FF0000"/>
          <w:sz w:val="28"/>
          <w:szCs w:val="28"/>
        </w:rPr>
        <w:t>MEKTEB-İ ADLİYE FARAZİ DAVA YARIŞMASI</w:t>
      </w:r>
    </w:p>
    <w:p w14:paraId="202CF733" w14:textId="58636EAF" w:rsidR="006E3DA5" w:rsidRDefault="006E3DA5" w:rsidP="006E3DA5">
      <w:pPr>
        <w:ind w:firstLine="709"/>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Mekteb</w:t>
      </w:r>
      <w:proofErr w:type="spellEnd"/>
      <w:r>
        <w:rPr>
          <w:rFonts w:ascii="Times New Roman" w:hAnsi="Times New Roman" w:cs="Times New Roman"/>
          <w:color w:val="000000" w:themeColor="text1"/>
          <w:sz w:val="24"/>
          <w:szCs w:val="24"/>
        </w:rPr>
        <w:t>-i Adliye Farazi Dava Yarışması, ismini Ankara Hukuk Fakültesinin Ulu Önder Mustafa Kemal Atatürk tarafından kurulduğunda verilen ismini taşıyan, ülkemizin bir öğrenci topluluğu tarafından gerçekleştirilen en büyük kurgusal dava yarışmasıdır.</w:t>
      </w:r>
    </w:p>
    <w:p w14:paraId="799A2116" w14:textId="2B2DD33E" w:rsidR="006E3DA5" w:rsidRDefault="006E3DA5"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Farazi Dava Yarışması, hayata geçirildiği ilk günden bu yana gelişerek şu anki halini almış bulunmakta, ivmesini kaybetmeden yükselmeye devam etmektedir. İlk olarak yalnızca Ankara Hukuk Fakültesi öğrencilerine açılan yarışma, 7. Yarışması itibariyle 22 farklı hukuk fakültesinin 61 takımından başvuru alan, ulusal çapta bir organizasyondur.</w:t>
      </w:r>
    </w:p>
    <w:p w14:paraId="180DB14A" w14:textId="12DB41F6" w:rsidR="00422B3B" w:rsidRDefault="00422B3B"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Yarışma her aşamasıyla hukuk fakültesi öğrencilerinin mesleki hayata uyumuna aracılık etmektedir. Öğrencilerin yarışma boyunca ortaya koyduğu faaliyetler, profesyonellerin değerlendirmesine tabidir. İki aşamalı yarışma, stajını tamamlamış bir avukat veya akademisyen bir hukukçunun yazdığı dava olayına takımların, seçilen hukuk dalına göre davalı/sanık ve davacı/müşteki için toplamda 2 dosyayı yazılı olarak sunmalarıyla başlar. Dosyalar anonim olarak numaralandırılır, ülkemizin farklı üniversitelerindeki öğretim görevlileri ve deneyimli hukukçular tarafından puanlanarak topluluğumuza iletilir. Nihayetinde hesaplama yapılarak liste ilan edilir ve sözlü aşama sürecine girilmiş olu</w:t>
      </w:r>
      <w:r w:rsidR="00332E89">
        <w:rPr>
          <w:rFonts w:ascii="Times New Roman" w:hAnsi="Times New Roman" w:cs="Times New Roman"/>
          <w:color w:val="000000" w:themeColor="text1"/>
          <w:sz w:val="24"/>
          <w:szCs w:val="24"/>
        </w:rPr>
        <w:t>nur.</w:t>
      </w:r>
    </w:p>
    <w:p w14:paraId="007E4513" w14:textId="29F73035" w:rsidR="00332E89" w:rsidRDefault="00332E89"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Sözlü aşamada ilk iki sıradaki takımlar tüm masrafları (ulaşım, konaklama vb.) karşılanarak topluluğumuzca Ankara’da ağırlanırlar. Yarışma öncesi bir gala yemeği düzenlenerek takımlar ve topluluk üyeleri tanıştırılır. Takımlar davadaki taraflarını yarışma sabahı öğrenirler. Yönergede belirtilen kurallar uyarınca yapılacak savunmalar, akademisyen ve uzman hukukçulardan oluşan jüri eliyle ve şeffaf bir nizam içinde değerlendirilir. Sözlü aşamada fazla puan alan ekip, </w:t>
      </w:r>
      <w:proofErr w:type="spellStart"/>
      <w:r>
        <w:rPr>
          <w:rFonts w:ascii="Times New Roman" w:hAnsi="Times New Roman" w:cs="Times New Roman"/>
          <w:color w:val="000000" w:themeColor="text1"/>
          <w:sz w:val="24"/>
          <w:szCs w:val="24"/>
        </w:rPr>
        <w:t>Mekteb</w:t>
      </w:r>
      <w:proofErr w:type="spellEnd"/>
      <w:r>
        <w:rPr>
          <w:rFonts w:ascii="Times New Roman" w:hAnsi="Times New Roman" w:cs="Times New Roman"/>
          <w:color w:val="000000" w:themeColor="text1"/>
          <w:sz w:val="24"/>
          <w:szCs w:val="24"/>
        </w:rPr>
        <w:t>-i Adliye Farazi Dava Yarışması’nın galibidir.</w:t>
      </w:r>
    </w:p>
    <w:p w14:paraId="0B011C9A" w14:textId="0B0B5E23" w:rsidR="00332E89" w:rsidRDefault="00332E89"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Yarışma ekseriyetle kurucu öğretim görevlilerimizden Prof. Cemil </w:t>
      </w:r>
      <w:proofErr w:type="spellStart"/>
      <w:r>
        <w:rPr>
          <w:rFonts w:ascii="Times New Roman" w:hAnsi="Times New Roman" w:cs="Times New Roman"/>
          <w:color w:val="000000" w:themeColor="text1"/>
          <w:sz w:val="24"/>
          <w:szCs w:val="24"/>
        </w:rPr>
        <w:t>Bilsel’in</w:t>
      </w:r>
      <w:proofErr w:type="spellEnd"/>
      <w:r>
        <w:rPr>
          <w:rFonts w:ascii="Times New Roman" w:hAnsi="Times New Roman" w:cs="Times New Roman"/>
          <w:color w:val="000000" w:themeColor="text1"/>
          <w:sz w:val="24"/>
          <w:szCs w:val="24"/>
        </w:rPr>
        <w:t xml:space="preserve"> ismini taşıyan 700 kişilik konferans salonumuzda gerçekleştirilir.</w:t>
      </w:r>
      <w:r w:rsidR="00F1702E">
        <w:rPr>
          <w:rFonts w:ascii="Times New Roman" w:hAnsi="Times New Roman" w:cs="Times New Roman"/>
          <w:color w:val="000000" w:themeColor="text1"/>
          <w:sz w:val="24"/>
          <w:szCs w:val="24"/>
        </w:rPr>
        <w:t xml:space="preserve"> Jüri üyelerimiz ülkemizin değerli hukukçularıdır; eski Ankara Hukuk Fakültesi Dekanı Sayın Prof. Dr. Arzu Oğuz, rahmetli Prof. Dr. Sayın Veysel </w:t>
      </w:r>
      <w:proofErr w:type="spellStart"/>
      <w:r w:rsidR="00F1702E">
        <w:rPr>
          <w:rFonts w:ascii="Times New Roman" w:hAnsi="Times New Roman" w:cs="Times New Roman"/>
          <w:color w:val="000000" w:themeColor="text1"/>
          <w:sz w:val="24"/>
          <w:szCs w:val="24"/>
        </w:rPr>
        <w:t>Başpınar</w:t>
      </w:r>
      <w:proofErr w:type="spellEnd"/>
      <w:r w:rsidR="00F1702E">
        <w:rPr>
          <w:rFonts w:ascii="Times New Roman" w:hAnsi="Times New Roman" w:cs="Times New Roman"/>
          <w:color w:val="000000" w:themeColor="text1"/>
          <w:sz w:val="24"/>
          <w:szCs w:val="24"/>
        </w:rPr>
        <w:t xml:space="preserve">, Yargıtay 4. Hukuk Dairesi Üyesi Sayın Salim Küçük, Ankara Barosu Başkanı Sayın Erinç </w:t>
      </w:r>
      <w:proofErr w:type="spellStart"/>
      <w:r w:rsidR="00F1702E">
        <w:rPr>
          <w:rFonts w:ascii="Times New Roman" w:hAnsi="Times New Roman" w:cs="Times New Roman"/>
          <w:color w:val="000000" w:themeColor="text1"/>
          <w:sz w:val="24"/>
          <w:szCs w:val="24"/>
        </w:rPr>
        <w:t>Sağkan</w:t>
      </w:r>
      <w:proofErr w:type="spellEnd"/>
      <w:r w:rsidR="00F1702E">
        <w:rPr>
          <w:rFonts w:ascii="Times New Roman" w:hAnsi="Times New Roman" w:cs="Times New Roman"/>
          <w:color w:val="000000" w:themeColor="text1"/>
          <w:sz w:val="24"/>
          <w:szCs w:val="24"/>
        </w:rPr>
        <w:t xml:space="preserve"> yarışmamızda karar veren koltuklarda oturarak bizi onurlandırmış, hemen sayabileceğimiz birkaç isimdir.</w:t>
      </w:r>
    </w:p>
    <w:p w14:paraId="4E2727B3" w14:textId="3CD1C96A" w:rsidR="00F1702E" w:rsidRDefault="00F1702E"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Farazi Dava, yüksek bütçeli, yoğun emek isteyen bir organizasyondur. </w:t>
      </w:r>
      <w:r w:rsidR="00B219BF">
        <w:rPr>
          <w:rFonts w:ascii="Times New Roman" w:hAnsi="Times New Roman" w:cs="Times New Roman"/>
          <w:color w:val="000000" w:themeColor="text1"/>
          <w:sz w:val="24"/>
          <w:szCs w:val="24"/>
        </w:rPr>
        <w:t xml:space="preserve">Birinci olacak ekibe vaat ettiği </w:t>
      </w:r>
      <w:r w:rsidR="0063368B">
        <w:rPr>
          <w:rFonts w:ascii="Times New Roman" w:hAnsi="Times New Roman" w:cs="Times New Roman"/>
          <w:color w:val="000000" w:themeColor="text1"/>
          <w:sz w:val="24"/>
          <w:szCs w:val="24"/>
        </w:rPr>
        <w:t xml:space="preserve">dizüstü bilgisayarlar haricinde, 6 ve 7.  yarışmalar itibarıyla, 14 bin 800 liralık bütçe yarışma için kullanılmıştır. Hukuk fakültesi öğrencilerinin rağbet ettiği Başkent Kariyer, </w:t>
      </w:r>
      <w:proofErr w:type="spellStart"/>
      <w:r w:rsidR="0063368B">
        <w:rPr>
          <w:rFonts w:ascii="Times New Roman" w:hAnsi="Times New Roman" w:cs="Times New Roman"/>
          <w:color w:val="000000" w:themeColor="text1"/>
          <w:sz w:val="24"/>
          <w:szCs w:val="24"/>
        </w:rPr>
        <w:t>Amer</w:t>
      </w:r>
      <w:r w:rsidR="00005E35">
        <w:rPr>
          <w:rFonts w:ascii="Times New Roman" w:hAnsi="Times New Roman" w:cs="Times New Roman"/>
          <w:color w:val="000000" w:themeColor="text1"/>
          <w:sz w:val="24"/>
          <w:szCs w:val="24"/>
        </w:rPr>
        <w:t>icanLife</w:t>
      </w:r>
      <w:proofErr w:type="spellEnd"/>
      <w:r w:rsidR="00005E35">
        <w:rPr>
          <w:rFonts w:ascii="Times New Roman" w:hAnsi="Times New Roman" w:cs="Times New Roman"/>
          <w:color w:val="000000" w:themeColor="text1"/>
          <w:sz w:val="24"/>
          <w:szCs w:val="24"/>
        </w:rPr>
        <w:t xml:space="preserve"> gibi kişisel gelişim kursları ve Türkiye Barolar Birliği, Ankara Barosu gibi hukuk sistemimizin direkleri kurumlar sponsorluğumuzu daha önce üstlenen değerli kuruluşlardır. </w:t>
      </w:r>
      <w:r>
        <w:rPr>
          <w:rFonts w:ascii="Times New Roman" w:hAnsi="Times New Roman" w:cs="Times New Roman"/>
          <w:color w:val="000000" w:themeColor="text1"/>
          <w:sz w:val="24"/>
          <w:szCs w:val="24"/>
        </w:rPr>
        <w:t xml:space="preserve">Katılımcılarının hukuki yeteneklerine verdiği katkıyı, mutfak ekibinin iletişim, organize etme ve yönetme gibi becerilerine de sağlamaktadır. Sene başı planlamasından tanıtım, </w:t>
      </w:r>
      <w:r w:rsidR="00B219BF">
        <w:rPr>
          <w:rFonts w:ascii="Times New Roman" w:hAnsi="Times New Roman" w:cs="Times New Roman"/>
          <w:color w:val="000000" w:themeColor="text1"/>
          <w:sz w:val="24"/>
          <w:szCs w:val="24"/>
        </w:rPr>
        <w:t>kalem işleri ve yarışma gününe kadar en az 50 kişilik bir grup devinim içinde çalışmaktadır.</w:t>
      </w:r>
    </w:p>
    <w:p w14:paraId="0AFCDC69" w14:textId="25E3D6B5" w:rsidR="00B219BF" w:rsidRPr="006E3DA5" w:rsidRDefault="00B219BF" w:rsidP="006E3DA5">
      <w:pPr>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2020-2021 Eğitim-Öğretim Yılı itibariyle 8. kez gerçekleştirilecek yarışma, büyük bir heyecanla yeni katılımcılarını beklemektedir.</w:t>
      </w:r>
    </w:p>
    <w:sectPr w:rsidR="00B219BF" w:rsidRPr="006E3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55"/>
    <w:rsid w:val="00005E35"/>
    <w:rsid w:val="000341F3"/>
    <w:rsid w:val="00332E89"/>
    <w:rsid w:val="00420055"/>
    <w:rsid w:val="00422B3B"/>
    <w:rsid w:val="0063368B"/>
    <w:rsid w:val="006A788C"/>
    <w:rsid w:val="006E3DA5"/>
    <w:rsid w:val="00913314"/>
    <w:rsid w:val="00A34457"/>
    <w:rsid w:val="00B219BF"/>
    <w:rsid w:val="00F17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AC97"/>
  <w15:chartTrackingRefBased/>
  <w15:docId w15:val="{0E4DAB5A-5D97-4959-9D56-4FA5BE8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Yılmaz</dc:creator>
  <cp:keywords/>
  <dc:description/>
  <cp:lastModifiedBy>filiz.yilginer12@gmail.com</cp:lastModifiedBy>
  <cp:revision>2</cp:revision>
  <dcterms:created xsi:type="dcterms:W3CDTF">2020-11-12T16:36:00Z</dcterms:created>
  <dcterms:modified xsi:type="dcterms:W3CDTF">2020-11-12T16:36:00Z</dcterms:modified>
</cp:coreProperties>
</file>